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ahoma" w:cs="Tahoma" w:eastAsia="Tahoma" w:hAnsi="Tahoma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ahoma" w:cs="Tahoma" w:eastAsia="Tahoma" w:hAnsi="Tahoma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sz w:val="24"/>
          <w:szCs w:val="24"/>
          <w:vertAlign w:val="baseline"/>
          <w:rtl w:val="0"/>
        </w:rPr>
        <w:t xml:space="preserve">DECLARAȚIE PE PROPRIA RĂSPUNDERE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center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Pentru deplasarea în perioada carantinării zonale-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ahoma" w:cs="Tahoma" w:eastAsia="Tahoma" w:hAnsi="Tahoma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ahoma" w:cs="Tahoma" w:eastAsia="Tahoma" w:hAnsi="Tahoma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vertAlign w:val="baseline"/>
          <w:rtl w:val="0"/>
        </w:rPr>
        <w:t xml:space="preserve">Subsemnata/subsemnatul _______________________________________________________ 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ahoma" w:cs="Tahoma" w:eastAsia="Tahoma" w:hAnsi="Tahoma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ahoma" w:cs="Tahoma" w:eastAsia="Tahoma" w:hAnsi="Tahoma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vertAlign w:val="baseline"/>
          <w:rtl w:val="0"/>
        </w:rPr>
        <w:t xml:space="preserve">Născută/născut la data de _______________________________________________________ 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ahoma" w:cs="Tahoma" w:eastAsia="Tahoma" w:hAnsi="Tahoma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ahoma" w:cs="Tahoma" w:eastAsia="Tahoma" w:hAnsi="Tahoma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vertAlign w:val="baseline"/>
          <w:rtl w:val="0"/>
        </w:rPr>
        <w:t xml:space="preserve">Având domiciliul/reședința:_______________________________________________________ 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ahoma" w:cs="Tahoma" w:eastAsia="Tahoma" w:hAnsi="Tahoma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Motivul deplasării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line="240" w:lineRule="auto"/>
        <w:ind w:left="360" w:right="140" w:hanging="360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vertAlign w:val="baseline"/>
          <w:rtl w:val="0"/>
        </w:rPr>
        <w:t xml:space="preserve">deplasarea în interes profesional, inclusiv între locuinţă, gospodărie şi locul/locurile de desfăşurare a activităţii profesionale şi înapoi;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line="240" w:lineRule="auto"/>
        <w:ind w:left="360" w:right="140" w:hanging="360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vertAlign w:val="baseline"/>
          <w:rtl w:val="0"/>
        </w:rPr>
        <w:t xml:space="preserve">deplasarea pentru asigurarea de bunuri care acoperă necesităţile de bază ale persoanelor şi animalelor de companie/domestice, precum şi bunuri necesare desfăşurării activităţii profesionale, pentru persoanele cu vârsta de peste 65 de ani în intervalul 10,00-13,00, iar pentru persoanele cu vârsta mai mică de 65 de ani în intervalele orare 6,00-10,00, respectiv 13,00-20,00;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line="240" w:lineRule="auto"/>
        <w:ind w:left="360" w:right="140" w:hanging="360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vertAlign w:val="baseline"/>
          <w:rtl w:val="0"/>
        </w:rPr>
        <w:t xml:space="preserve">deplasarea pentru asistenţă medicală care nu poate fi amânată şi nici realizată de la distanţă;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line="240" w:lineRule="auto"/>
        <w:ind w:left="360" w:right="140" w:hanging="360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vertAlign w:val="baseline"/>
          <w:rtl w:val="0"/>
        </w:rPr>
        <w:t xml:space="preserve">deplasările scurte în apropierea locuinței/gospodăriei legate de activitatea fizică individuală a persoanelor (cu excluderea oricăror activități sportive de echipă), precum şi pentru nevoile animalelor de companie/domestice;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line="240" w:lineRule="auto"/>
        <w:ind w:left="360" w:right="140" w:hanging="360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vertAlign w:val="baseline"/>
          <w:rtl w:val="0"/>
        </w:rPr>
        <w:t xml:space="preserve">deplasarea în scopul donării de sânge la centrele de transfuzie sanguină;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line="240" w:lineRule="auto"/>
        <w:ind w:left="360" w:right="140" w:hanging="360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vertAlign w:val="baseline"/>
          <w:rtl w:val="0"/>
        </w:rPr>
        <w:t xml:space="preserve">deplasarea în scop umanitar sau de voluntariat;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line="240" w:lineRule="auto"/>
        <w:ind w:left="360" w:right="140" w:hanging="360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vertAlign w:val="baseline"/>
          <w:rtl w:val="0"/>
        </w:rPr>
        <w:t xml:space="preserve">deplasarea pentru realizarea de activităţi agricole;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line="240" w:lineRule="auto"/>
        <w:ind w:left="360" w:right="140" w:hanging="360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vertAlign w:val="baseline"/>
          <w:rtl w:val="0"/>
        </w:rPr>
        <w:t xml:space="preserve">deplasarea producătorilor agricoli pentru comercializarea de produse agroalimentare;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line="240" w:lineRule="auto"/>
        <w:ind w:left="360" w:right="140" w:hanging="360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vertAlign w:val="baseline"/>
          <w:rtl w:val="0"/>
        </w:rPr>
        <w:t xml:space="preserve">îngrijirea sau administrarea unei proprietăţi din altă localitate și/sau eliberarea de documente necesare pentru obținerea unor drepturi;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line="240" w:lineRule="auto"/>
        <w:ind w:left="360" w:right="140" w:hanging="360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vertAlign w:val="baseline"/>
          <w:rtl w:val="0"/>
        </w:rPr>
        <w:t xml:space="preserve">deplasare în vederea susținerii examenelor pentru obținerea permisului de conducere;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line="240" w:lineRule="auto"/>
        <w:ind w:left="360" w:right="140" w:hanging="360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vertAlign w:val="baseline"/>
          <w:rtl w:val="0"/>
        </w:rPr>
        <w:t xml:space="preserve">participarea la programe sau proceduri în centrele de tratament;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line="240" w:lineRule="auto"/>
        <w:ind w:left="360" w:right="140" w:hanging="360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vertAlign w:val="baseline"/>
          <w:rtl w:val="0"/>
        </w:rPr>
        <w:t xml:space="preserve">pentru achiziția, service-ul, efectuarea ITP sau alte operaţiuni de întreţinere a vehiculelor, activităţi care nu pot fi efectuate în localitatea de domiciliu, cu prezentarea unui document justificativ;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line="240" w:lineRule="auto"/>
        <w:ind w:left="360" w:right="140" w:hanging="360"/>
        <w:rPr>
          <w:rFonts w:ascii="Tahoma" w:cs="Tahoma" w:eastAsia="Tahoma" w:hAnsi="Tahoma"/>
          <w:color w:val="000000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vertAlign w:val="baseline"/>
          <w:rtl w:val="0"/>
        </w:rPr>
        <w:t xml:space="preserve">alte motive justificative precum: îngrijirea/însoţirea copiilor/membrilor de familie, îngrijirea unei/unui rude/afin sau persoane aflate în întreţinere, asistenţa persoanelor vârstnice, bolnave sau cu dizabilităţi ori deces al unui membru de familie;</w:t>
      </w:r>
      <w:r w:rsidDel="00000000" w:rsidR="00000000" w:rsidRPr="00000000">
        <w:rPr>
          <w:rtl w:val="0"/>
        </w:rPr>
      </w:r>
    </w:p>
    <w:tbl>
      <w:tblPr>
        <w:tblStyle w:val="Table1"/>
        <w:tblW w:w="10608.0" w:type="dxa"/>
        <w:jc w:val="left"/>
        <w:tblInd w:w="0.0" w:type="dxa"/>
        <w:tblLayout w:type="fixed"/>
        <w:tblLook w:val="0000"/>
      </w:tblPr>
      <w:tblGrid>
        <w:gridCol w:w="10608"/>
        <w:tblGridChange w:id="0">
          <w:tblGrid>
            <w:gridCol w:w="10608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4"/>
                <w:szCs w:val="24"/>
                <w:vertAlign w:val="baseline"/>
                <w:rtl w:val="0"/>
              </w:rPr>
              <w:t xml:space="preserve">⃰Adresa spre care se deplasează____________________________________________________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ahoma" w:cs="Tahoma" w:eastAsia="Tahoma" w:hAnsi="Tahoma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4"/>
                <w:szCs w:val="24"/>
                <w:vertAlign w:val="baseline"/>
                <w:rtl w:val="0"/>
              </w:rPr>
              <w:t xml:space="preserve">Intervalul orar în care se efectuează deplasarea____________________________</w:t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ahoma" w:cs="Tahoma" w:eastAsia="Tahoma" w:hAnsi="Tahoma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4"/>
                <w:szCs w:val="24"/>
                <w:vertAlign w:val="baseline"/>
                <w:rtl w:val="0"/>
              </w:rPr>
              <w:t xml:space="preserve">Datele de identificare și de contact  ale persoanei căreia i se acordă îngrijirea: </w:t>
            </w: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0" w:line="240" w:lineRule="auto"/>
        <w:rPr>
          <w:rFonts w:ascii="Tahoma" w:cs="Tahoma" w:eastAsia="Tahoma" w:hAnsi="Tahoma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ahoma" w:cs="Tahoma" w:eastAsia="Tahoma" w:hAnsi="Tahoma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Tahoma" w:cs="Tahoma" w:eastAsia="Tahoma" w:hAnsi="Tahoma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vertAlign w:val="baseline"/>
          <w:rtl w:val="0"/>
        </w:rPr>
        <w:t xml:space="preserve">Subsemnata/subsemnatul cunosc prevederile art. 326 din Codul penal cu privire la falsul în declarații coroborat cu art. 352 din Codul penal referitor la zădărnicirea combaterii bolilor. 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ahoma" w:cs="Tahoma" w:eastAsia="Tahoma" w:hAnsi="Tahoma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Tahoma" w:cs="Tahoma" w:eastAsia="Tahoma" w:hAnsi="Tahoma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Tahoma" w:cs="Tahoma" w:eastAsia="Tahoma" w:hAnsi="Tahoma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sz w:val="24"/>
          <w:szCs w:val="24"/>
          <w:vertAlign w:val="baseline"/>
          <w:rtl w:val="0"/>
        </w:rPr>
        <w:t xml:space="preserve">Semnătura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Data:</w:t>
      </w:r>
      <w:r w:rsidDel="00000000" w:rsidR="00000000" w:rsidRPr="00000000">
        <w:rPr>
          <w:rtl w:val="0"/>
        </w:rPr>
      </w:r>
    </w:p>
    <w:sectPr>
      <w:pgSz w:h="16838" w:w="11906" w:orient="portrait"/>
      <w:pgMar w:bottom="737" w:top="737" w:left="851" w:right="56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ahom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Tahoma" w:cs="Tahoma" w:eastAsia="Tahoma" w:hAnsi="Tahoma"/>
        <w:vertAlign w:val="baseline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0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0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0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0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0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lowerLetter"/>
      <w:lvlText w:val="%1)"/>
      <w:lvlJc w:val="left"/>
      <w:pPr>
        <w:ind w:left="360" w:hanging="360"/>
      </w:pPr>
      <w:rPr>
        <w:b w:val="1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o-RO"/>
      </w:rPr>
    </w:rPrDefault>
    <w:pPrDefault>
      <w:pPr>
        <w:spacing w:after="160" w:line="246.99999999999994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