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jc w:val="right"/>
        <w:rPr>
          <w:rFonts w:ascii="Arial" w:hAnsi="Arial" w:eastAsia="Arial" w:cs="Arial"/>
          <w:sz w:val="24"/>
          <w:szCs w:val="24"/>
          <w:lang w:val="ro-RO"/>
        </w:rPr>
      </w:pPr>
      <w:r>
        <w:rPr>
          <w:rFonts w:eastAsia="Arial" w:cs="Arial" w:ascii="Arial" w:hAnsi="Arial"/>
          <w:sz w:val="24"/>
          <w:szCs w:val="24"/>
          <w:lang w:val="ro-RO"/>
        </w:rPr>
        <w:t>04.12.2024</w:t>
      </w:r>
    </w:p>
    <w:p>
      <w:pPr>
        <w:pStyle w:val="Normal"/>
        <w:spacing w:lineRule="auto" w:line="276" w:before="0" w:after="0"/>
        <w:rPr>
          <w:rFonts w:ascii="Arial" w:hAnsi="Arial" w:eastAsia="Arial" w:cs="Arial"/>
          <w:sz w:val="24"/>
          <w:szCs w:val="24"/>
          <w:lang w:val="ro-RO"/>
        </w:rPr>
      </w:pPr>
      <w:r>
        <w:rPr>
          <w:rFonts w:eastAsia="Arial" w:cs="Arial" w:ascii="Arial" w:hAnsi="Arial"/>
          <w:sz w:val="24"/>
          <w:szCs w:val="24"/>
          <w:lang w:val="ro-RO"/>
        </w:rPr>
      </w:r>
    </w:p>
    <w:p>
      <w:pPr>
        <w:pStyle w:val="Normal"/>
        <w:spacing w:lineRule="auto" w:line="276" w:before="0" w:after="0"/>
        <w:rPr>
          <w:rFonts w:ascii="Arial" w:hAnsi="Arial" w:eastAsia="Arial" w:cs="Arial"/>
          <w:b/>
          <w:b/>
          <w:sz w:val="28"/>
          <w:szCs w:val="28"/>
          <w:lang w:val="ro-RO"/>
        </w:rPr>
      </w:pPr>
      <w:r>
        <w:rPr>
          <w:rFonts w:eastAsia="Arial" w:cs="Arial" w:ascii="Arial" w:hAnsi="Arial"/>
          <w:b/>
          <w:sz w:val="28"/>
          <w:szCs w:val="28"/>
          <w:lang w:val="ro-RO"/>
        </w:rPr>
      </w:r>
    </w:p>
    <w:p>
      <w:pPr>
        <w:pStyle w:val="Normal"/>
        <w:spacing w:lineRule="auto" w:line="276" w:before="0" w:after="0"/>
        <w:jc w:val="center"/>
        <w:rPr>
          <w:rFonts w:ascii="Arial" w:hAnsi="Arial" w:eastAsia="Arial" w:cs="Arial"/>
          <w:b/>
          <w:b/>
          <w:sz w:val="28"/>
          <w:szCs w:val="28"/>
          <w:lang w:val="ro-RO"/>
        </w:rPr>
      </w:pPr>
      <w:r>
        <w:rPr>
          <w:rFonts w:eastAsia="Arial" w:cs="Arial" w:ascii="Arial" w:hAnsi="Arial"/>
          <w:b/>
          <w:sz w:val="28"/>
          <w:szCs w:val="28"/>
          <w:lang w:val="ro-RO"/>
        </w:rPr>
        <w:t>Instalație luminoasă de mari dimensiuni, expoziții în aer liber, tururi ghidate, marș și concert rock - câteva din evenimentele din programul „35 de ani de libertate”</w:t>
      </w:r>
    </w:p>
    <w:p>
      <w:pPr>
        <w:pStyle w:val="Normal"/>
        <w:spacing w:lineRule="auto" w:line="276" w:before="0" w:after="0"/>
        <w:rPr>
          <w:rFonts w:ascii="Arial" w:hAnsi="Arial" w:eastAsia="Arial" w:cs="Arial"/>
          <w:lang w:val="ro-RO"/>
        </w:rPr>
      </w:pPr>
      <w:r>
        <w:rPr>
          <w:rFonts w:eastAsia="Arial" w:cs="Arial" w:ascii="Arial" w:hAnsi="Arial"/>
          <w:lang w:val="ro-RO"/>
        </w:rPr>
      </w:r>
    </w:p>
    <w:p>
      <w:pPr>
        <w:pStyle w:val="Normal"/>
        <w:spacing w:lineRule="auto" w:line="276" w:before="0" w:after="0"/>
        <w:rPr>
          <w:rFonts w:ascii="Arial" w:hAnsi="Arial" w:eastAsia="Arial" w:cs="Arial"/>
          <w:lang w:val="ro-RO"/>
        </w:rPr>
      </w:pPr>
      <w:r>
        <w:rPr>
          <w:rFonts w:eastAsia="Arial" w:cs="Arial" w:ascii="Arial" w:hAnsi="Arial"/>
          <w:lang w:val="ro-RO"/>
        </w:rPr>
      </w:r>
    </w:p>
    <w:p>
      <w:pPr>
        <w:pStyle w:val="Normal"/>
        <w:shd w:val="clear" w:color="auto" w:fill="FFFFFF"/>
        <w:spacing w:lineRule="auto" w:line="276" w:before="0" w:after="0"/>
        <w:ind w:left="-20" w:hanging="0"/>
        <w:rPr>
          <w:rFonts w:ascii="Arial" w:hAnsi="Arial" w:eastAsia="Arial" w:cs="Arial"/>
          <w:sz w:val="24"/>
          <w:szCs w:val="24"/>
          <w:lang w:val="ro-RO"/>
        </w:rPr>
      </w:pPr>
      <w:r>
        <w:rPr>
          <w:rFonts w:eastAsia="Arial" w:cs="Arial" w:ascii="Arial" w:hAnsi="Arial"/>
          <w:sz w:val="24"/>
          <w:szCs w:val="24"/>
          <w:lang w:val="ro-RO"/>
        </w:rPr>
        <w:t xml:space="preserve">În perioada 16-20 decembrie 2024, în Timișoara vor avea loc mai multe evenimente în aer liber, dedicate Revoluției din 1989. Acestea fac parte din programul „35 de ani de libertate” și sunt organizate de instituții și organizații din Timișoara. </w:t>
      </w:r>
    </w:p>
    <w:p>
      <w:pPr>
        <w:pStyle w:val="Normal"/>
        <w:shd w:val="clear" w:color="auto" w:fill="FFFFFF"/>
        <w:spacing w:lineRule="auto" w:line="276" w:before="0" w:after="0"/>
        <w:ind w:left="-20" w:hanging="0"/>
        <w:rPr>
          <w:rFonts w:ascii="Arial" w:hAnsi="Arial" w:eastAsia="Arial" w:cs="Arial"/>
          <w:sz w:val="24"/>
          <w:szCs w:val="24"/>
          <w:lang w:val="ro-RO"/>
        </w:rPr>
      </w:pPr>
      <w:r>
        <w:rPr>
          <w:rFonts w:eastAsia="Arial" w:cs="Arial" w:ascii="Arial" w:hAnsi="Arial"/>
          <w:sz w:val="24"/>
          <w:szCs w:val="24"/>
          <w:lang w:val="ro-RO"/>
        </w:rPr>
      </w:r>
    </w:p>
    <w:p>
      <w:pPr>
        <w:pStyle w:val="Normal"/>
        <w:shd w:val="clear" w:color="auto" w:fill="FFFFFF"/>
        <w:spacing w:lineRule="auto" w:line="276" w:before="0" w:after="0"/>
        <w:ind w:left="-20" w:hanging="0"/>
        <w:rPr>
          <w:rFonts w:ascii="Arial" w:hAnsi="Arial" w:eastAsia="Arial" w:cs="Arial"/>
          <w:sz w:val="24"/>
          <w:szCs w:val="24"/>
          <w:lang w:val="ro-RO"/>
        </w:rPr>
      </w:pPr>
      <w:r>
        <w:rPr>
          <w:rFonts w:eastAsia="Arial" w:cs="Arial" w:ascii="Arial" w:hAnsi="Arial"/>
          <w:sz w:val="24"/>
          <w:szCs w:val="24"/>
          <w:lang w:val="ro-RO"/>
        </w:rPr>
        <w:t>„</w:t>
      </w:r>
      <w:r>
        <w:rPr>
          <w:rFonts w:eastAsia="Arial" w:cs="Arial" w:ascii="Arial" w:hAnsi="Arial"/>
          <w:sz w:val="24"/>
          <w:szCs w:val="24"/>
          <w:lang w:val="ro-RO"/>
        </w:rPr>
        <w:t xml:space="preserve">La 35 de ani de la Revoluție pregătim o ediție-jubileu, a cărei țintă este să ne reamintească de momentul Decembrie 1989 într-o valență contemporană, răspunzând temelor care produc neliniște și speranță în societatea noastră. În felul acesta ne dorim să ajungem la generațiile tinere care știu prea puține despre perioada comunistă și Revoluție. Dar și să recâștigăm emoția și interesul generației care a fost atunci în stradă pentru libertatea noastră, a tuturor”, spune primarul Dominic Fritz. </w:t>
      </w:r>
    </w:p>
    <w:p>
      <w:pPr>
        <w:pStyle w:val="Normal"/>
        <w:shd w:val="clear" w:color="auto" w:fill="FFFFFF"/>
        <w:spacing w:lineRule="auto" w:line="276" w:before="0" w:after="0"/>
        <w:ind w:left="-20" w:hanging="0"/>
        <w:rPr>
          <w:rFonts w:ascii="Arial" w:hAnsi="Arial" w:eastAsia="Arial" w:cs="Arial"/>
          <w:sz w:val="24"/>
          <w:szCs w:val="24"/>
          <w:lang w:val="ro-RO"/>
        </w:rPr>
      </w:pPr>
      <w:r>
        <w:rPr>
          <w:rFonts w:eastAsia="Arial" w:cs="Arial" w:ascii="Arial" w:hAnsi="Arial"/>
          <w:sz w:val="24"/>
          <w:szCs w:val="24"/>
          <w:lang w:val="ro-RO"/>
        </w:rPr>
      </w:r>
    </w:p>
    <w:p>
      <w:pPr>
        <w:pStyle w:val="Normal"/>
        <w:shd w:val="clear" w:color="auto" w:fill="FFFFFF"/>
        <w:spacing w:lineRule="auto" w:line="276" w:before="0" w:after="0"/>
        <w:ind w:left="-20" w:hanging="0"/>
        <w:rPr>
          <w:rFonts w:ascii="Arial" w:hAnsi="Arial" w:eastAsia="Arial" w:cs="Arial"/>
          <w:sz w:val="24"/>
          <w:szCs w:val="24"/>
          <w:lang w:val="ro-RO"/>
        </w:rPr>
      </w:pPr>
      <w:r>
        <w:rPr>
          <w:rFonts w:eastAsia="Arial" w:cs="Arial" w:ascii="Arial" w:hAnsi="Arial"/>
          <w:b/>
          <w:sz w:val="24"/>
          <w:szCs w:val="24"/>
          <w:lang w:val="ro-RO"/>
        </w:rPr>
        <w:t>Principalele puncte de interes din programul care are loc în aer liber sunt:</w:t>
      </w:r>
      <w:r>
        <w:rPr>
          <w:rFonts w:eastAsia="Arial" w:cs="Arial" w:ascii="Arial" w:hAnsi="Arial"/>
          <w:sz w:val="24"/>
          <w:szCs w:val="24"/>
          <w:lang w:val="ro-RO"/>
        </w:rPr>
        <w:t xml:space="preserve"> </w:t>
      </w:r>
    </w:p>
    <w:p>
      <w:pPr>
        <w:pStyle w:val="Normal"/>
        <w:shd w:val="clear" w:color="auto" w:fill="FFFFFF"/>
        <w:spacing w:lineRule="auto" w:line="276" w:before="0" w:after="0"/>
        <w:ind w:left="-20" w:hanging="0"/>
        <w:rPr>
          <w:rFonts w:ascii="Arial" w:hAnsi="Arial" w:eastAsia="Arial" w:cs="Arial"/>
          <w:sz w:val="24"/>
          <w:szCs w:val="24"/>
          <w:lang w:val="ro-RO"/>
        </w:rPr>
      </w:pPr>
      <w:r>
        <w:rPr>
          <w:rFonts w:eastAsia="Arial" w:cs="Arial" w:ascii="Arial" w:hAnsi="Arial"/>
          <w:sz w:val="24"/>
          <w:szCs w:val="24"/>
          <w:lang w:val="ro-RO"/>
        </w:rPr>
      </w:r>
    </w:p>
    <w:p>
      <w:pPr>
        <w:pStyle w:val="Normal"/>
        <w:numPr>
          <w:ilvl w:val="0"/>
          <w:numId w:val="3"/>
        </w:numPr>
        <w:shd w:val="clear" w:color="auto" w:fill="FFFFFF"/>
        <w:spacing w:lineRule="auto" w:line="276" w:before="0" w:after="0"/>
        <w:rPr>
          <w:rFonts w:ascii="Arial" w:hAnsi="Arial" w:eastAsia="Arial" w:cs="Arial"/>
          <w:sz w:val="24"/>
          <w:szCs w:val="24"/>
          <w:lang w:val="ro-RO"/>
        </w:rPr>
      </w:pPr>
      <w:r>
        <w:rPr>
          <w:rFonts w:eastAsia="Arial" w:cs="Arial" w:ascii="Arial" w:hAnsi="Arial"/>
          <w:b/>
          <w:sz w:val="24"/>
          <w:szCs w:val="24"/>
          <w:lang w:val="ro-RO"/>
        </w:rPr>
        <w:t>Portalul Libertății:</w:t>
      </w:r>
      <w:r>
        <w:rPr>
          <w:rFonts w:eastAsia="Arial" w:cs="Arial" w:ascii="Arial" w:hAnsi="Arial"/>
          <w:sz w:val="24"/>
          <w:szCs w:val="24"/>
          <w:lang w:val="ro-RO"/>
        </w:rPr>
        <w:t xml:space="preserve"> o instalație luminoasă de dimensiuni impresionante (15x5x10 metri), lucrare a studioului britanic Lucid Creates, care funcționează ca un pasaj de legătură cu trecutul, cu istoria noastră. La Timișoara, lucrarea integrează o coloană sonoră compusă de artiștii timișoreni Petre Ionuțescu și Cristian Văduva, care recreează sunetele Revoluției din Decembrie 1989. Cu mărturii sonore, înregistrări de pe străzile Timișoarei din zilele Revoluției în care se aud scandări, focuri de armă, strigătele timișorenilor, lucrarea are scopul de a ne aduce aminte de curajul și jertfa de acum 35 de ani. Lucrarea va fi amplasată într-un spațiu simbolic, pe malul Begăi, în zona verde nou creată anul acesta, în perioada 16 decembrie 2024 - 2 ianuarie 2025. Pornirea instalației va avea loc în 16 decembrie 2024, ora 18,00. Participanții sunt apoi invitați să se alăture tradiționalului Marș al Eroilor. </w:t>
      </w:r>
    </w:p>
    <w:p>
      <w:pPr>
        <w:pStyle w:val="Normal"/>
        <w:shd w:val="clear" w:color="auto" w:fill="FFFFFF"/>
        <w:spacing w:lineRule="auto" w:line="276" w:before="0" w:after="0"/>
        <w:rPr>
          <w:rFonts w:ascii="Arial" w:hAnsi="Arial" w:eastAsia="Arial" w:cs="Arial"/>
          <w:sz w:val="24"/>
          <w:szCs w:val="24"/>
          <w:lang w:val="ro-RO"/>
        </w:rPr>
      </w:pPr>
      <w:r>
        <w:rPr>
          <w:rFonts w:eastAsia="Arial" w:cs="Arial" w:ascii="Arial" w:hAnsi="Arial"/>
          <w:sz w:val="24"/>
          <w:szCs w:val="24"/>
          <w:lang w:val="ro-RO"/>
        </w:rPr>
        <w:t>Organizatori: Casa de Cultură a Municipiului Timișoara, Asociația Timișoara 2023, Asociația Daisler</w:t>
      </w:r>
    </w:p>
    <w:p>
      <w:pPr>
        <w:pStyle w:val="Normal"/>
        <w:shd w:val="clear" w:color="auto" w:fill="FFFFFF"/>
        <w:spacing w:lineRule="auto" w:line="276" w:before="0" w:after="0"/>
        <w:rPr>
          <w:rFonts w:ascii="Arial" w:hAnsi="Arial" w:eastAsia="Arial" w:cs="Arial"/>
          <w:sz w:val="24"/>
          <w:szCs w:val="24"/>
          <w:lang w:val="ro-RO"/>
        </w:rPr>
      </w:pPr>
      <w:r>
        <w:rPr>
          <w:rFonts w:eastAsia="Arial" w:cs="Arial" w:ascii="Arial" w:hAnsi="Arial"/>
          <w:sz w:val="24"/>
          <w:szCs w:val="24"/>
          <w:lang w:val="ro-RO"/>
        </w:rPr>
        <w:t>BCR - sponsor principal</w:t>
      </w:r>
    </w:p>
    <w:p>
      <w:pPr>
        <w:pStyle w:val="Normal"/>
        <w:pBdr/>
        <w:shd w:val="clear" w:color="auto" w:fill="FFFFFF"/>
        <w:spacing w:lineRule="auto" w:line="276" w:before="0" w:after="0"/>
        <w:rPr>
          <w:rFonts w:ascii="Arial" w:hAnsi="Arial" w:eastAsia="Arial" w:cs="Arial"/>
          <w:sz w:val="24"/>
          <w:szCs w:val="24"/>
          <w:lang w:val="ro-RO"/>
        </w:rPr>
      </w:pPr>
      <w:r>
        <w:rPr>
          <w:rFonts w:eastAsia="Arial" w:cs="Arial" w:ascii="Arial" w:hAnsi="Arial"/>
          <w:sz w:val="24"/>
          <w:szCs w:val="24"/>
          <w:lang w:val="ro-RO"/>
        </w:rPr>
        <w:t>Profi Rom Food și Asociația Miltonia - sponsori partener.</w:t>
      </w:r>
    </w:p>
    <w:p>
      <w:pPr>
        <w:pStyle w:val="Normal"/>
        <w:pBdr/>
        <w:shd w:val="clear" w:color="auto" w:fill="FFFFFF"/>
        <w:spacing w:lineRule="auto" w:line="276" w:before="0" w:after="0"/>
        <w:rPr>
          <w:rFonts w:ascii="Arial" w:hAnsi="Arial" w:eastAsia="Arial" w:cs="Arial"/>
          <w:sz w:val="24"/>
          <w:szCs w:val="24"/>
          <w:lang w:val="ro-RO"/>
        </w:rPr>
      </w:pPr>
      <w:r>
        <w:rPr>
          <w:rFonts w:eastAsia="Arial" w:cs="Arial" w:ascii="Arial" w:hAnsi="Arial"/>
          <w:sz w:val="24"/>
          <w:szCs w:val="24"/>
          <w:lang w:val="ro-RO"/>
        </w:rPr>
      </w:r>
    </w:p>
    <w:p>
      <w:pPr>
        <w:pStyle w:val="Normal"/>
        <w:numPr>
          <w:ilvl w:val="0"/>
          <w:numId w:val="3"/>
        </w:numPr>
        <w:shd w:val="clear" w:color="auto" w:fill="FFFFFF"/>
        <w:spacing w:lineRule="auto" w:line="276" w:before="0" w:after="0"/>
        <w:rPr>
          <w:rFonts w:ascii="Arial" w:hAnsi="Arial" w:eastAsia="Arial" w:cs="Arial"/>
          <w:sz w:val="24"/>
          <w:szCs w:val="24"/>
          <w:lang w:val="ro-RO"/>
        </w:rPr>
      </w:pPr>
      <w:r>
        <w:rPr>
          <w:rFonts w:eastAsia="Arial" w:cs="Arial" w:ascii="Arial" w:hAnsi="Arial"/>
          <w:b/>
          <w:sz w:val="24"/>
          <w:szCs w:val="24"/>
          <w:lang w:val="ro-RO"/>
        </w:rPr>
        <w:t xml:space="preserve">Marșul Eroilor </w:t>
      </w:r>
      <w:r>
        <w:rPr>
          <w:rFonts w:eastAsia="Arial" w:cs="Arial" w:ascii="Arial" w:hAnsi="Arial"/>
          <w:sz w:val="24"/>
          <w:szCs w:val="24"/>
          <w:lang w:val="ro-RO"/>
        </w:rPr>
        <w:t xml:space="preserve">- 16 decembrie, ora 18:30, punctul de plecare: Piața Maria. Este un marș al timișorenilor la care sunt așteptate toate generațiile de timișoreni. Traseul include opriri la locuri încărcate de semnificație, precum Catedrala Mitropolitană, Opera Națională Română, Memorialul Revoluției sau Cimitirul Eroilor. Parcurgerea întregului traseu durează în jur de două ore și jumătate. Oricine e binevenit pentru orice parte din traseu.  </w:t>
      </w:r>
    </w:p>
    <w:p>
      <w:pPr>
        <w:pStyle w:val="Normal"/>
        <w:shd w:val="clear" w:color="auto" w:fill="FFFFFF"/>
        <w:spacing w:lineRule="auto" w:line="276" w:before="0" w:after="0"/>
        <w:rPr>
          <w:rFonts w:ascii="Arial" w:hAnsi="Arial" w:eastAsia="Arial" w:cs="Arial"/>
          <w:sz w:val="24"/>
          <w:szCs w:val="24"/>
          <w:lang w:val="ro-RO"/>
        </w:rPr>
      </w:pPr>
      <w:r>
        <w:rPr>
          <w:rFonts w:eastAsia="Arial" w:cs="Arial" w:ascii="Arial" w:hAnsi="Arial"/>
          <w:sz w:val="24"/>
          <w:szCs w:val="24"/>
          <w:lang w:val="ro-RO"/>
        </w:rPr>
        <w:t>Organizator: Asociația Suporterilor Timișoreni Druckeria.</w:t>
      </w:r>
    </w:p>
    <w:p>
      <w:pPr>
        <w:pStyle w:val="Normal"/>
        <w:shd w:val="clear" w:color="auto" w:fill="FFFFFF"/>
        <w:spacing w:lineRule="auto" w:line="276" w:before="0" w:after="0"/>
        <w:ind w:left="-20" w:hanging="0"/>
        <w:rPr>
          <w:rFonts w:ascii="Arial" w:hAnsi="Arial" w:eastAsia="Arial" w:cs="Arial"/>
          <w:sz w:val="24"/>
          <w:szCs w:val="24"/>
          <w:lang w:val="ro-RO"/>
        </w:rPr>
      </w:pPr>
      <w:r>
        <w:rPr>
          <w:rFonts w:eastAsia="Arial" w:cs="Arial" w:ascii="Arial" w:hAnsi="Arial"/>
          <w:sz w:val="24"/>
          <w:szCs w:val="24"/>
          <w:lang w:val="ro-RO"/>
        </w:rPr>
      </w:r>
    </w:p>
    <w:p>
      <w:pPr>
        <w:pStyle w:val="Normal"/>
        <w:numPr>
          <w:ilvl w:val="0"/>
          <w:numId w:val="2"/>
        </w:numPr>
        <w:shd w:val="clear" w:color="auto" w:fill="FFFFFF"/>
        <w:spacing w:lineRule="auto" w:line="276" w:before="0" w:after="0"/>
        <w:rPr>
          <w:rFonts w:ascii="Arial" w:hAnsi="Arial" w:eastAsia="Arial" w:cs="Arial"/>
          <w:sz w:val="24"/>
          <w:szCs w:val="24"/>
          <w:lang w:val="ro-RO"/>
        </w:rPr>
      </w:pPr>
      <w:r>
        <w:rPr>
          <w:rFonts w:eastAsia="Arial" w:cs="Arial" w:ascii="Arial" w:hAnsi="Arial"/>
          <w:b/>
          <w:sz w:val="24"/>
          <w:szCs w:val="24"/>
          <w:lang w:val="ro-RO"/>
        </w:rPr>
        <w:t>Expoziții outdoor:</w:t>
      </w:r>
    </w:p>
    <w:p>
      <w:pPr>
        <w:pStyle w:val="Normal"/>
        <w:shd w:val="clear" w:color="auto" w:fill="FFFFFF"/>
        <w:spacing w:lineRule="auto" w:line="276" w:before="0" w:after="0"/>
        <w:ind w:left="720" w:hanging="0"/>
        <w:rPr>
          <w:rFonts w:ascii="Arial" w:hAnsi="Arial" w:eastAsia="Arial" w:cs="Arial"/>
          <w:sz w:val="24"/>
          <w:szCs w:val="24"/>
          <w:lang w:val="ro-RO"/>
        </w:rPr>
      </w:pPr>
      <w:r>
        <w:rPr>
          <w:rFonts w:eastAsia="Arial" w:cs="Arial" w:ascii="Arial" w:hAnsi="Arial"/>
          <w:sz w:val="24"/>
          <w:szCs w:val="24"/>
          <w:lang w:val="ro-RO"/>
        </w:rPr>
        <w:t xml:space="preserve">Expoziții de fotografie </w:t>
      </w:r>
      <w:r>
        <w:rPr>
          <w:rFonts w:eastAsia="Arial" w:cs="Arial" w:ascii="Arial" w:hAnsi="Arial"/>
          <w:b/>
          <w:sz w:val="24"/>
          <w:szCs w:val="24"/>
          <w:lang w:val="ro-RO"/>
        </w:rPr>
        <w:t>Constantin Duma</w:t>
      </w:r>
      <w:r>
        <w:rPr>
          <w:rFonts w:eastAsia="Arial" w:cs="Arial" w:ascii="Arial" w:hAnsi="Arial"/>
          <w:sz w:val="24"/>
          <w:szCs w:val="24"/>
          <w:lang w:val="ro-RO"/>
        </w:rPr>
        <w:t>. Locații: Pod Andrei Șaguna (perioadă 06.12 - 07.01.2025) și lângă Vila Mal (perioadă 16.12 - 07.01.2025).</w:t>
      </w:r>
    </w:p>
    <w:p>
      <w:pPr>
        <w:pStyle w:val="Normal"/>
        <w:shd w:val="clear" w:color="auto" w:fill="FFFFFF"/>
        <w:spacing w:lineRule="auto" w:line="276" w:before="0" w:after="0"/>
        <w:ind w:left="720" w:hanging="0"/>
        <w:rPr>
          <w:rFonts w:ascii="Arial" w:hAnsi="Arial" w:eastAsia="Arial" w:cs="Arial"/>
          <w:sz w:val="24"/>
          <w:szCs w:val="24"/>
          <w:lang w:val="ro-RO"/>
        </w:rPr>
      </w:pPr>
      <w:r>
        <w:rPr>
          <w:rFonts w:eastAsia="Arial" w:cs="Arial" w:ascii="Arial" w:hAnsi="Arial"/>
          <w:sz w:val="24"/>
          <w:szCs w:val="24"/>
          <w:lang w:val="ro-RO"/>
        </w:rPr>
        <w:t xml:space="preserve">Expoziție de fotografie </w:t>
      </w:r>
      <w:r>
        <w:rPr>
          <w:rFonts w:eastAsia="Arial" w:cs="Arial" w:ascii="Arial" w:hAnsi="Arial"/>
          <w:b/>
          <w:sz w:val="24"/>
          <w:szCs w:val="24"/>
          <w:lang w:val="ro-RO"/>
        </w:rPr>
        <w:t>Cătălin Regea</w:t>
      </w:r>
      <w:r>
        <w:rPr>
          <w:rFonts w:eastAsia="Arial" w:cs="Arial" w:ascii="Arial" w:hAnsi="Arial"/>
          <w:sz w:val="24"/>
          <w:szCs w:val="24"/>
          <w:lang w:val="ro-RO"/>
        </w:rPr>
        <w:t xml:space="preserve"> - Podul de la Maria (10.12 - 06.01 2025). Expozițiile de fotografie reconstituie prin imagini de arhivă emoțiile și atmosfera lui Decembrie 1989 într-un oraș flămând de libertate.</w:t>
      </w:r>
    </w:p>
    <w:p>
      <w:pPr>
        <w:pStyle w:val="Normal"/>
        <w:shd w:val="clear" w:color="auto" w:fill="FFFFFF"/>
        <w:spacing w:lineRule="auto" w:line="276" w:before="0" w:after="0"/>
        <w:rPr>
          <w:rFonts w:ascii="Arial" w:hAnsi="Arial" w:eastAsia="Arial" w:cs="Arial"/>
          <w:sz w:val="24"/>
          <w:szCs w:val="24"/>
          <w:lang w:val="ro-RO"/>
        </w:rPr>
      </w:pPr>
      <w:r>
        <w:rPr>
          <w:rFonts w:eastAsia="Arial" w:cs="Arial" w:ascii="Arial" w:hAnsi="Arial"/>
          <w:sz w:val="24"/>
          <w:szCs w:val="24"/>
          <w:lang w:val="ro-RO"/>
        </w:rPr>
        <w:t>Organizator: Casa de Cultură a Municipiului Timișoara</w:t>
      </w:r>
    </w:p>
    <w:p>
      <w:pPr>
        <w:pStyle w:val="Normal"/>
        <w:shd w:val="clear" w:color="auto" w:fill="FFFFFF"/>
        <w:spacing w:lineRule="auto" w:line="276" w:before="0" w:after="0"/>
        <w:ind w:left="720" w:hanging="0"/>
        <w:rPr>
          <w:rFonts w:ascii="Arial" w:hAnsi="Arial" w:eastAsia="Arial" w:cs="Arial"/>
          <w:sz w:val="24"/>
          <w:szCs w:val="24"/>
          <w:lang w:val="ro-RO"/>
        </w:rPr>
      </w:pPr>
      <w:r>
        <w:rPr>
          <w:rFonts w:eastAsia="Arial" w:cs="Arial" w:ascii="Arial" w:hAnsi="Arial"/>
          <w:sz w:val="24"/>
          <w:szCs w:val="24"/>
          <w:lang w:val="ro-RO"/>
        </w:rPr>
      </w:r>
    </w:p>
    <w:p>
      <w:pPr>
        <w:pStyle w:val="Normal"/>
        <w:shd w:val="clear" w:color="auto" w:fill="FFFFFF"/>
        <w:spacing w:lineRule="auto" w:line="276" w:before="0" w:after="0"/>
        <w:ind w:left="720" w:hanging="0"/>
        <w:rPr>
          <w:rFonts w:ascii="Arial" w:hAnsi="Arial" w:eastAsia="Arial" w:cs="Arial"/>
          <w:sz w:val="24"/>
          <w:szCs w:val="24"/>
          <w:lang w:val="ro-RO"/>
        </w:rPr>
      </w:pPr>
      <w:r>
        <w:rPr>
          <w:rFonts w:eastAsia="Arial" w:cs="Arial" w:ascii="Arial" w:hAnsi="Arial"/>
          <w:sz w:val="24"/>
          <w:szCs w:val="24"/>
          <w:lang w:val="ro-RO"/>
        </w:rPr>
        <w:t xml:space="preserve">Expoziția de desene a lui </w:t>
      </w:r>
      <w:r>
        <w:rPr>
          <w:rFonts w:eastAsia="Arial" w:cs="Arial" w:ascii="Arial" w:hAnsi="Arial"/>
          <w:b/>
          <w:sz w:val="24"/>
          <w:szCs w:val="24"/>
          <w:lang w:val="ro-RO"/>
        </w:rPr>
        <w:t xml:space="preserve">Dan Perjovschi </w:t>
      </w:r>
      <w:r>
        <w:rPr>
          <w:rFonts w:eastAsia="Arial" w:cs="Arial" w:ascii="Arial" w:hAnsi="Arial"/>
          <w:sz w:val="24"/>
          <w:szCs w:val="24"/>
          <w:lang w:val="ro-RO"/>
        </w:rPr>
        <w:t xml:space="preserve">- lucrările amplasate pe fațadele clădirii fostei Garnizoane (str. Alba Iulia și str. Lucian Blaga) și pe cuburile publicitare din oraș prezintă printr-o serie de cuvinte cheie sau imagini sugestive, miza lui Decembrie 1989, dar și provocările prin care trece Europa acum (perioada: 10 decembrie - 07.01.2025). </w:t>
      </w:r>
    </w:p>
    <w:p>
      <w:pPr>
        <w:pStyle w:val="Normal"/>
        <w:shd w:val="clear" w:color="auto" w:fill="FFFFFF"/>
        <w:spacing w:lineRule="auto" w:line="276" w:before="0" w:after="0"/>
        <w:rPr>
          <w:rFonts w:ascii="Arial" w:hAnsi="Arial" w:eastAsia="Arial" w:cs="Arial"/>
          <w:sz w:val="24"/>
          <w:szCs w:val="24"/>
          <w:lang w:val="ro-RO"/>
        </w:rPr>
      </w:pPr>
      <w:r>
        <w:rPr>
          <w:rFonts w:eastAsia="Arial" w:cs="Arial" w:ascii="Arial" w:hAnsi="Arial"/>
          <w:sz w:val="24"/>
          <w:szCs w:val="24"/>
          <w:lang w:val="ro-RO"/>
        </w:rPr>
        <w:t>Organizatori: Centrul de Proiecte și Casa de Cultură a Municipiului Timișoara.</w:t>
      </w:r>
    </w:p>
    <w:p>
      <w:pPr>
        <w:pStyle w:val="Normal"/>
        <w:shd w:val="clear" w:color="auto" w:fill="FFFFFF"/>
        <w:spacing w:lineRule="auto" w:line="276" w:before="0" w:after="0"/>
        <w:rPr>
          <w:rFonts w:ascii="Arial" w:hAnsi="Arial" w:eastAsia="Arial" w:cs="Arial"/>
          <w:sz w:val="24"/>
          <w:szCs w:val="24"/>
          <w:lang w:val="ro-RO"/>
        </w:rPr>
      </w:pPr>
      <w:r>
        <w:rPr>
          <w:rFonts w:eastAsia="Arial" w:cs="Arial" w:ascii="Arial" w:hAnsi="Arial"/>
          <w:sz w:val="24"/>
          <w:szCs w:val="24"/>
          <w:lang w:val="ro-RO"/>
        </w:rPr>
      </w:r>
    </w:p>
    <w:p>
      <w:pPr>
        <w:pStyle w:val="Normal"/>
        <w:numPr>
          <w:ilvl w:val="0"/>
          <w:numId w:val="5"/>
        </w:numPr>
        <w:shd w:val="clear" w:color="auto" w:fill="FFFFFF"/>
        <w:spacing w:lineRule="auto" w:line="276" w:before="0" w:after="0"/>
        <w:rPr>
          <w:rFonts w:ascii="Arial" w:hAnsi="Arial" w:eastAsia="Arial" w:cs="Arial"/>
          <w:sz w:val="24"/>
          <w:szCs w:val="24"/>
          <w:lang w:val="ro-RO"/>
        </w:rPr>
      </w:pPr>
      <w:r>
        <w:rPr>
          <w:rFonts w:eastAsia="Arial" w:cs="Arial" w:ascii="Arial" w:hAnsi="Arial"/>
          <w:b/>
          <w:sz w:val="24"/>
          <w:szCs w:val="24"/>
          <w:lang w:val="ro-RO"/>
        </w:rPr>
        <w:t>Simboluri luminoase amplasate pe școli</w:t>
      </w:r>
      <w:r>
        <w:rPr>
          <w:rFonts w:eastAsia="Arial" w:cs="Arial" w:ascii="Arial" w:hAnsi="Arial"/>
          <w:sz w:val="24"/>
          <w:szCs w:val="24"/>
          <w:lang w:val="ro-RO"/>
        </w:rPr>
        <w:t xml:space="preserve"> - 15 unități de învățământ, care și-au dorit să fie parte a misiunii de păstrare a memoriei lui Decembrie 1989, vor avea amplasate semne luminoase de mari dimensiuni, care reproduc unul din simbolurile Revoluției, semnul victoriei (perioada 09.12 - 07.01.2025).</w:t>
      </w:r>
    </w:p>
    <w:p>
      <w:pPr>
        <w:pStyle w:val="Normal"/>
        <w:shd w:val="clear" w:color="auto" w:fill="FFFFFF"/>
        <w:spacing w:lineRule="auto" w:line="276" w:before="0" w:after="0"/>
        <w:rPr>
          <w:rFonts w:ascii="Arial" w:hAnsi="Arial" w:eastAsia="Arial" w:cs="Arial"/>
          <w:sz w:val="24"/>
          <w:szCs w:val="24"/>
          <w:lang w:val="ro-RO"/>
        </w:rPr>
      </w:pPr>
      <w:r>
        <w:rPr>
          <w:rFonts w:eastAsia="Arial" w:cs="Arial" w:ascii="Arial" w:hAnsi="Arial"/>
          <w:sz w:val="24"/>
          <w:szCs w:val="24"/>
          <w:lang w:val="ro-RO"/>
        </w:rPr>
        <w:t>Organizator: Administrația pentru Sănătate și Educație a Municipiului Timișoara.</w:t>
      </w:r>
    </w:p>
    <w:p>
      <w:pPr>
        <w:pStyle w:val="Normal"/>
        <w:shd w:val="clear" w:color="auto" w:fill="FFFFFF"/>
        <w:spacing w:lineRule="auto" w:line="276" w:before="0" w:after="0"/>
        <w:rPr>
          <w:rFonts w:ascii="Arial" w:hAnsi="Arial" w:eastAsia="Arial" w:cs="Arial"/>
          <w:sz w:val="24"/>
          <w:szCs w:val="24"/>
          <w:lang w:val="ro-RO"/>
        </w:rPr>
      </w:pPr>
      <w:r>
        <w:rPr>
          <w:rFonts w:eastAsia="Arial" w:cs="Arial" w:ascii="Arial" w:hAnsi="Arial"/>
          <w:sz w:val="24"/>
          <w:szCs w:val="24"/>
          <w:lang w:val="ro-RO"/>
        </w:rPr>
      </w:r>
    </w:p>
    <w:p>
      <w:pPr>
        <w:pStyle w:val="Normal"/>
        <w:numPr>
          <w:ilvl w:val="0"/>
          <w:numId w:val="1"/>
        </w:numPr>
        <w:shd w:val="clear" w:color="auto" w:fill="FFFFFF"/>
        <w:spacing w:lineRule="auto" w:line="276" w:before="0" w:after="0"/>
        <w:rPr>
          <w:rFonts w:ascii="Arial" w:hAnsi="Arial" w:eastAsia="Arial" w:cs="Arial"/>
          <w:sz w:val="24"/>
          <w:szCs w:val="24"/>
          <w:lang w:val="ro-RO"/>
        </w:rPr>
      </w:pPr>
      <w:r>
        <w:rPr>
          <w:rFonts w:eastAsia="Arial" w:cs="Arial" w:ascii="Arial" w:hAnsi="Arial"/>
          <w:b/>
          <w:sz w:val="24"/>
          <w:szCs w:val="24"/>
          <w:lang w:val="ro-RO"/>
        </w:rPr>
        <w:t>Turul ghidat al Revoluției din 1989</w:t>
      </w:r>
      <w:r>
        <w:rPr>
          <w:rFonts w:eastAsia="Arial" w:cs="Arial" w:ascii="Arial" w:hAnsi="Arial"/>
          <w:sz w:val="24"/>
          <w:szCs w:val="24"/>
          <w:lang w:val="ro-RO"/>
        </w:rPr>
        <w:t xml:space="preserve"> - Parcurgerea unui traseu de 1,5 kilometri în centrul orașului, prin locurile cele mai importante ale acelor zile, împreună cu un ghid autorizat și pe baza informațiilor lui Adrian Kali, revoluționar și doctor în istorie specializat în Revoluția de la Timișoara. </w:t>
      </w:r>
    </w:p>
    <w:p>
      <w:pPr>
        <w:pStyle w:val="Normal"/>
        <w:shd w:val="clear" w:color="auto" w:fill="FFFFFF"/>
        <w:spacing w:lineRule="auto" w:line="276" w:before="0" w:after="0"/>
        <w:ind w:left="720" w:hanging="0"/>
        <w:rPr>
          <w:rFonts w:ascii="Arial" w:hAnsi="Arial" w:eastAsia="Arial" w:cs="Arial"/>
          <w:b/>
          <w:b/>
          <w:sz w:val="24"/>
          <w:szCs w:val="24"/>
          <w:lang w:val="ro-RO"/>
        </w:rPr>
      </w:pPr>
      <w:r>
        <w:rPr>
          <w:rFonts w:eastAsia="Arial" w:cs="Arial" w:ascii="Arial" w:hAnsi="Arial"/>
          <w:b/>
          <w:sz w:val="24"/>
          <w:szCs w:val="24"/>
          <w:lang w:val="ro-RO"/>
        </w:rPr>
      </w:r>
    </w:p>
    <w:p>
      <w:pPr>
        <w:pStyle w:val="Normal"/>
        <w:shd w:val="clear" w:color="auto" w:fill="FFFFFF"/>
        <w:spacing w:lineRule="auto" w:line="276" w:before="0" w:after="0"/>
        <w:ind w:left="720" w:hanging="0"/>
        <w:rPr>
          <w:rFonts w:ascii="Arial" w:hAnsi="Arial" w:eastAsia="Arial" w:cs="Arial"/>
          <w:b/>
          <w:b/>
          <w:sz w:val="24"/>
          <w:szCs w:val="24"/>
          <w:lang w:val="ro-RO"/>
        </w:rPr>
      </w:pPr>
      <w:r>
        <w:rPr>
          <w:rFonts w:eastAsia="Arial" w:cs="Arial" w:ascii="Arial" w:hAnsi="Arial"/>
          <w:b/>
          <w:sz w:val="24"/>
          <w:szCs w:val="24"/>
          <w:lang w:val="ro-RO"/>
        </w:rPr>
      </w:r>
    </w:p>
    <w:p>
      <w:pPr>
        <w:pStyle w:val="Normal"/>
        <w:shd w:val="clear" w:color="auto" w:fill="FFFFFF"/>
        <w:spacing w:lineRule="auto" w:line="276" w:before="0" w:after="0"/>
        <w:ind w:left="720" w:hanging="0"/>
        <w:rPr>
          <w:rFonts w:ascii="Arial" w:hAnsi="Arial" w:eastAsia="Arial" w:cs="Arial"/>
          <w:b/>
          <w:b/>
          <w:sz w:val="24"/>
          <w:szCs w:val="24"/>
          <w:lang w:val="ro-RO"/>
        </w:rPr>
      </w:pPr>
      <w:r>
        <w:rPr>
          <w:rFonts w:eastAsia="Arial" w:cs="Arial" w:ascii="Arial" w:hAnsi="Arial"/>
          <w:b/>
          <w:sz w:val="24"/>
          <w:szCs w:val="24"/>
          <w:lang w:val="ro-RO"/>
        </w:rPr>
      </w:r>
    </w:p>
    <w:p>
      <w:pPr>
        <w:pStyle w:val="Normal"/>
        <w:shd w:val="clear" w:color="auto" w:fill="FFFFFF"/>
        <w:spacing w:lineRule="auto" w:line="276" w:before="0" w:after="0"/>
        <w:ind w:left="720" w:hanging="0"/>
        <w:rPr>
          <w:rFonts w:ascii="Arial" w:hAnsi="Arial" w:eastAsia="Arial" w:cs="Arial"/>
          <w:sz w:val="24"/>
          <w:szCs w:val="24"/>
          <w:lang w:val="ro-RO"/>
        </w:rPr>
      </w:pPr>
      <w:r>
        <w:rPr>
          <w:rFonts w:eastAsia="Arial" w:cs="Arial" w:ascii="Arial" w:hAnsi="Arial"/>
          <w:sz w:val="24"/>
          <w:szCs w:val="24"/>
          <w:lang w:val="ro-RO"/>
        </w:rPr>
        <w:t xml:space="preserve">Tururile sunt gratuite, dar e </w:t>
      </w:r>
      <w:r>
        <w:rPr>
          <w:rFonts w:eastAsia="Arial" w:cs="Arial" w:ascii="Arial" w:hAnsi="Arial"/>
          <w:i/>
          <w:sz w:val="24"/>
          <w:szCs w:val="24"/>
          <w:lang w:val="ro-RO"/>
        </w:rPr>
        <w:t xml:space="preserve">obligatorie </w:t>
      </w:r>
      <w:r>
        <w:rPr>
          <w:rFonts w:eastAsia="Arial" w:cs="Arial" w:ascii="Arial" w:hAnsi="Arial"/>
          <w:sz w:val="24"/>
          <w:szCs w:val="24"/>
          <w:lang w:val="ro-RO"/>
        </w:rPr>
        <w:t xml:space="preserve">înscrierea pe: </w:t>
      </w:r>
      <w:hyperlink r:id="rId2">
        <w:r>
          <w:rPr>
            <w:rFonts w:eastAsia="Arial" w:cs="Arial" w:ascii="Arial" w:hAnsi="Arial"/>
            <w:color w:val="1155CC"/>
            <w:sz w:val="24"/>
            <w:szCs w:val="24"/>
            <w:u w:val="single"/>
            <w:lang w:val="ro-RO"/>
          </w:rPr>
          <w:t>https://visit-timisoara.com/ro/oras-liber/</w:t>
        </w:r>
      </w:hyperlink>
      <w:r>
        <w:rPr>
          <w:rFonts w:eastAsia="Arial" w:cs="Arial" w:ascii="Arial" w:hAnsi="Arial"/>
          <w:sz w:val="24"/>
          <w:szCs w:val="24"/>
          <w:lang w:val="ro-RO"/>
        </w:rPr>
        <w:t xml:space="preserve"> (perioada: 15-16 decembrie, ora 15:00 | 18-21 decembrie, ora 16:00).</w:t>
      </w:r>
    </w:p>
    <w:p>
      <w:pPr>
        <w:pStyle w:val="Normal"/>
        <w:shd w:val="clear" w:color="auto" w:fill="FFFFFF"/>
        <w:spacing w:lineRule="auto" w:line="276" w:before="0" w:after="0"/>
        <w:rPr>
          <w:rFonts w:ascii="Arial" w:hAnsi="Arial" w:eastAsia="Arial" w:cs="Arial"/>
          <w:sz w:val="24"/>
          <w:szCs w:val="24"/>
          <w:lang w:val="ro-RO"/>
        </w:rPr>
      </w:pPr>
      <w:r>
        <w:rPr>
          <w:rFonts w:eastAsia="Arial" w:cs="Arial" w:ascii="Arial" w:hAnsi="Arial"/>
          <w:sz w:val="24"/>
          <w:szCs w:val="24"/>
          <w:lang w:val="ro-RO"/>
        </w:rPr>
        <w:t>Organizator: Visit Timișoara (Organizația de Management al Destinației Timișoara).</w:t>
      </w:r>
    </w:p>
    <w:p>
      <w:pPr>
        <w:pStyle w:val="Normal"/>
        <w:shd w:val="clear" w:color="auto" w:fill="FFFFFF"/>
        <w:spacing w:lineRule="auto" w:line="276" w:before="0" w:after="0"/>
        <w:rPr>
          <w:rFonts w:ascii="Arial" w:hAnsi="Arial" w:eastAsia="Arial" w:cs="Arial"/>
          <w:sz w:val="24"/>
          <w:szCs w:val="24"/>
          <w:lang w:val="ro-RO"/>
        </w:rPr>
      </w:pPr>
      <w:r>
        <w:rPr>
          <w:rFonts w:eastAsia="Arial" w:cs="Arial" w:ascii="Arial" w:hAnsi="Arial"/>
          <w:sz w:val="24"/>
          <w:szCs w:val="24"/>
          <w:lang w:val="ro-RO"/>
        </w:rPr>
      </w:r>
    </w:p>
    <w:p>
      <w:pPr>
        <w:pStyle w:val="Normal"/>
        <w:numPr>
          <w:ilvl w:val="0"/>
          <w:numId w:val="4"/>
        </w:numPr>
        <w:shd w:val="clear" w:color="auto" w:fill="FFFFFF"/>
        <w:spacing w:lineRule="auto" w:line="276" w:before="0" w:after="0"/>
        <w:rPr>
          <w:rFonts w:ascii="Arial" w:hAnsi="Arial" w:eastAsia="Arial" w:cs="Arial"/>
          <w:sz w:val="24"/>
          <w:szCs w:val="24"/>
          <w:lang w:val="ro-RO"/>
        </w:rPr>
      </w:pPr>
      <w:r>
        <w:rPr>
          <w:rFonts w:eastAsia="Arial" w:cs="Arial" w:ascii="Arial" w:hAnsi="Arial"/>
          <w:b/>
          <w:sz w:val="24"/>
          <w:szCs w:val="24"/>
          <w:lang w:val="ro-RO"/>
        </w:rPr>
        <w:t>Concertul Rock for Revolution</w:t>
      </w:r>
      <w:r>
        <w:rPr>
          <w:rFonts w:eastAsia="Arial" w:cs="Arial" w:ascii="Arial" w:hAnsi="Arial"/>
          <w:sz w:val="24"/>
          <w:szCs w:val="24"/>
          <w:lang w:val="ro-RO"/>
        </w:rPr>
        <w:t xml:space="preserve"> - Eveniment deja tradițional, concertul va avea loc în 20 decembrie, de la ora 19,00, în Piața Victoriei. Urcă pe scenă: Implant pentru Refuz, Spitalul de Urgență, Marco Mendoza, Doomsday Astronaut.</w:t>
      </w:r>
    </w:p>
    <w:p>
      <w:pPr>
        <w:pStyle w:val="Normal"/>
        <w:shd w:val="clear" w:color="auto" w:fill="FFFFFF"/>
        <w:spacing w:lineRule="auto" w:line="276" w:before="0" w:after="0"/>
        <w:rPr>
          <w:rFonts w:ascii="Arial" w:hAnsi="Arial" w:eastAsia="Arial" w:cs="Arial"/>
          <w:sz w:val="24"/>
          <w:szCs w:val="24"/>
          <w:lang w:val="ro-RO"/>
        </w:rPr>
      </w:pPr>
      <w:r>
        <w:rPr>
          <w:rFonts w:eastAsia="Arial" w:cs="Arial" w:ascii="Arial" w:hAnsi="Arial"/>
          <w:sz w:val="24"/>
          <w:szCs w:val="24"/>
          <w:lang w:val="ro-RO"/>
        </w:rPr>
        <w:t>Organizator: Casa de Cultură a Municipiului Timișoara.</w:t>
      </w:r>
    </w:p>
    <w:p>
      <w:pPr>
        <w:pStyle w:val="Normal"/>
        <w:shd w:val="clear" w:color="auto" w:fill="FFFFFF"/>
        <w:spacing w:lineRule="auto" w:line="276" w:before="0" w:after="0"/>
        <w:rPr>
          <w:rFonts w:ascii="Arial" w:hAnsi="Arial" w:eastAsia="Arial" w:cs="Arial"/>
          <w:sz w:val="24"/>
          <w:szCs w:val="24"/>
          <w:lang w:val="ro-RO"/>
        </w:rPr>
      </w:pPr>
      <w:r>
        <w:rPr>
          <w:rFonts w:eastAsia="Arial" w:cs="Arial" w:ascii="Arial" w:hAnsi="Arial"/>
          <w:sz w:val="24"/>
          <w:szCs w:val="24"/>
          <w:lang w:val="ro-RO"/>
        </w:rPr>
      </w:r>
    </w:p>
    <w:p>
      <w:pPr>
        <w:pStyle w:val="Normal"/>
        <w:shd w:val="clear" w:color="auto" w:fill="FFFFFF"/>
        <w:spacing w:lineRule="auto" w:line="276" w:before="0" w:after="0"/>
        <w:ind w:left="-20" w:hanging="0"/>
        <w:rPr>
          <w:rFonts w:ascii="Arial" w:hAnsi="Arial" w:eastAsia="Arial" w:cs="Arial"/>
          <w:sz w:val="24"/>
          <w:szCs w:val="24"/>
          <w:lang w:val="ro-RO"/>
        </w:rPr>
      </w:pPr>
      <w:r>
        <w:rPr>
          <w:rFonts w:eastAsia="Arial" w:cs="Arial" w:ascii="Arial" w:hAnsi="Arial"/>
          <w:sz w:val="24"/>
          <w:szCs w:val="24"/>
          <w:lang w:val="ro-RO"/>
        </w:rPr>
      </w:r>
    </w:p>
    <w:p>
      <w:pPr>
        <w:pStyle w:val="Normal"/>
        <w:shd w:val="clear" w:color="auto" w:fill="FFFFFF"/>
        <w:spacing w:lineRule="auto" w:line="276" w:before="0" w:after="0"/>
        <w:ind w:left="-20" w:hanging="0"/>
        <w:rPr>
          <w:rFonts w:ascii="Arial" w:hAnsi="Arial" w:eastAsia="Arial" w:cs="Arial"/>
          <w:sz w:val="24"/>
          <w:szCs w:val="24"/>
          <w:u w:val="single"/>
          <w:lang w:val="ro-RO"/>
        </w:rPr>
      </w:pPr>
      <w:r>
        <w:rPr>
          <w:rFonts w:eastAsia="Arial" w:cs="Arial" w:ascii="Arial" w:hAnsi="Arial"/>
          <w:sz w:val="24"/>
          <w:szCs w:val="24"/>
          <w:lang w:val="ro-RO"/>
        </w:rPr>
        <w:t>Întreg programul este centralizat pe site-ul</w:t>
      </w:r>
      <w:hyperlink r:id="rId3">
        <w:r>
          <w:rPr>
            <w:rFonts w:eastAsia="Arial" w:cs="Arial" w:ascii="Arial" w:hAnsi="Arial"/>
            <w:sz w:val="24"/>
            <w:szCs w:val="24"/>
            <w:lang w:val="ro-RO"/>
          </w:rPr>
          <w:t xml:space="preserve"> </w:t>
        </w:r>
      </w:hyperlink>
      <w:hyperlink r:id="rId4">
        <w:r>
          <w:rPr>
            <w:rFonts w:eastAsia="Arial" w:cs="Arial" w:ascii="Arial" w:hAnsi="Arial"/>
            <w:sz w:val="24"/>
            <w:szCs w:val="24"/>
            <w:u w:val="single"/>
            <w:lang w:val="ro-RO"/>
          </w:rPr>
          <w:t>https://35libertate.primariatm.ro/</w:t>
        </w:r>
      </w:hyperlink>
      <w:r>
        <w:rPr>
          <w:rFonts w:eastAsia="Arial" w:cs="Arial" w:ascii="Arial" w:hAnsi="Arial"/>
          <w:sz w:val="24"/>
          <w:szCs w:val="24"/>
          <w:lang w:val="ro-RO"/>
        </w:rPr>
        <w:t xml:space="preserve">, de unde cei interesați pot afla detalii despre expozițiile, conferințele, piesele de teatru, concertele, tururile ghidate, filmele sau dezbaterile care au loc în Timișoara în această perioadă. Site-ul este actualizat periodic, în funcție de programarea următoarelor evenimente. </w:t>
      </w:r>
    </w:p>
    <w:sectPr>
      <w:headerReference w:type="default" r:id="rId5"/>
      <w:type w:val="nextPage"/>
      <w:pgSz w:w="12240" w:h="15840"/>
      <w:pgMar w:left="1710" w:right="1440" w:header="720" w:top="2700" w:footer="0" w:bottom="1234"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680" w:leader="none"/>
        <w:tab w:val="right" w:pos="9360" w:leader="none"/>
      </w:tabs>
      <w:spacing w:lineRule="auto" w:line="240" w:before="0" w:after="0"/>
      <w:rPr>
        <w:color w:val="000000"/>
      </w:rPr>
    </w:pPr>
    <w:r>
      <w:rPr>
        <w:color w:val="000000"/>
      </w:rPr>
      <w:drawing>
        <wp:anchor behindDoc="1" distT="0" distB="0" distL="0" distR="0" simplePos="0" locked="0" layoutInCell="0" allowOverlap="1" relativeHeight="4">
          <wp:simplePos x="0" y="0"/>
          <wp:positionH relativeFrom="column">
            <wp:posOffset>-1085850</wp:posOffset>
          </wp:positionH>
          <wp:positionV relativeFrom="paragraph">
            <wp:posOffset>-406400</wp:posOffset>
          </wp:positionV>
          <wp:extent cx="7689215" cy="1873885"/>
          <wp:effectExtent l="0" t="0" r="0" b="0"/>
          <wp:wrapNone/>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7689215" cy="187388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en-US" w:eastAsia="en-US"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a413b"/>
    <w:rPr/>
  </w:style>
  <w:style w:type="character" w:styleId="FooterChar" w:customStyle="1">
    <w:name w:val="Footer Char"/>
    <w:basedOn w:val="DefaultParagraphFont"/>
    <w:link w:val="Footer"/>
    <w:uiPriority w:val="99"/>
    <w:qFormat/>
    <w:rsid w:val="004a413b"/>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HeaderandFooter">
    <w:name w:val="Header and Footer"/>
    <w:basedOn w:val="Normal"/>
    <w:qFormat/>
    <w:pPr/>
    <w:rPr/>
  </w:style>
  <w:style w:type="paragraph" w:styleId="Header">
    <w:name w:val="Header"/>
    <w:basedOn w:val="Normal"/>
    <w:link w:val="HeaderChar"/>
    <w:uiPriority w:val="99"/>
    <w:unhideWhenUsed/>
    <w:rsid w:val="004a413b"/>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4a413b"/>
    <w:pPr>
      <w:tabs>
        <w:tab w:val="clear" w:pos="720"/>
        <w:tab w:val="center" w:pos="4680" w:leader="none"/>
        <w:tab w:val="right" w:pos="9360" w:leader="none"/>
      </w:tabs>
      <w:spacing w:lineRule="auto" w:line="240" w:before="0" w:after="0"/>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isit-timisoara.com/ro/oras-liber/" TargetMode="External"/><Relationship Id="rId3" Type="http://schemas.openxmlformats.org/officeDocument/2006/relationships/hyperlink" Target="https://35libertate.primariatm.ro/" TargetMode="External"/><Relationship Id="rId4" Type="http://schemas.openxmlformats.org/officeDocument/2006/relationships/hyperlink" Target="https://35libertate.primariatm.ro/"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roundtripDataSignature="AMtx7mhwrhrudRspiUVo3W0RFzZ+763mQA==">CgMxLjA4AGoiChRzdWdnZXN0Lmw2ZDJmeHQ3dmh3ZhIKU2ltb25hIEZpdGoiChRzdWdnZXN0LjQxeHdrN3B1NXo4ZRIKU2ltb25hIEZpdGoiChRzdWdnZXN0LnYzM2xtMDI2czVldBIKU2ltb25hIEZpdHIhMWhHUjNDQUxabmt3RURlanJSMzVNZUZ5UTM0b1FIRkN6</go:docsCustomData>
</go:gDocsCustomXmlDataStorage>
</file>

<file path=customXml/itemProps1.xml><?xml version="1.0" encoding="utf-8"?>
<ds:datastoreItem xmlns:ds="http://schemas.openxmlformats.org/officeDocument/2006/customXml" ds:itemID="{B73169D6-9FA7-474D-872B-DCF1A321CF5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LibreOffice/7.0.3.1$Windows_X86_64 LibreOffice_project/d7547858d014d4cf69878db179d326fc3483e082</Application>
  <Pages>3</Pages>
  <Words>745</Words>
  <Characters>4373</Characters>
  <CharactersWithSpaces>5354</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2024-10-11T12:34:00Z</dcterms:created>
  <dc:creator>Vasile Alin</dc:creator>
  <dc:description/>
  <dc:language>en-US</dc:language>
  <cp:lastModifiedBy>Roxana-Nicoleta OANCA</cp:lastModifiedBy>
  <dcterms:modified xsi:type="dcterms:W3CDTF">2024-12-04T11:30:00Z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